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2C55" w14:textId="77777777" w:rsidR="00CE7A22" w:rsidRPr="00CE7A22" w:rsidRDefault="00CE7A22" w:rsidP="00CE7A22">
      <w:pPr>
        <w:rPr>
          <w:b/>
          <w:bCs/>
        </w:rPr>
      </w:pPr>
      <w:r w:rsidRPr="00CE7A22">
        <w:rPr>
          <w:b/>
          <w:bCs/>
        </w:rPr>
        <w:t>Zaproszenie do Duchowej Adopcji Dziecka Poczętego w Roku Jubileuszowym</w:t>
      </w:r>
    </w:p>
    <w:p w14:paraId="25B4DF55" w14:textId="77777777" w:rsidR="00CE7A22" w:rsidRDefault="00CE7A22" w:rsidP="00CE7A22"/>
    <w:p w14:paraId="71A98767" w14:textId="325944E5" w:rsidR="00CE7A22" w:rsidRPr="00CE7A22" w:rsidRDefault="00CE7A22" w:rsidP="00CE7A22">
      <w:r w:rsidRPr="00CE7A22">
        <w:t>Drodzy Bracia i Siostry w Chrystusie,</w:t>
      </w:r>
    </w:p>
    <w:p w14:paraId="419239B8" w14:textId="77777777" w:rsidR="00CE7A22" w:rsidRDefault="00CE7A22" w:rsidP="00CE7A22"/>
    <w:p w14:paraId="0FBC620C" w14:textId="26E88710" w:rsidR="00CE7A22" w:rsidRPr="00CE7A22" w:rsidRDefault="00CE7A22" w:rsidP="00CE7A22">
      <w:r w:rsidRPr="00CE7A22">
        <w:t xml:space="preserve">W Roku Jubileuszowym, który jest dla nas czasem szczególnej łaski i wdzięczności za dar życia, pragniemy ponownie podjąć wielkie dzieło obrony tych, którzy sami nie mogą się bronić. </w:t>
      </w:r>
      <w:r w:rsidRPr="00CE7A22">
        <w:rPr>
          <w:b/>
          <w:bCs/>
        </w:rPr>
        <w:t>25 marca, w Uroczystość Zwiastowania Pańskiego, obchodzimy Dzień Świętości Życia</w:t>
      </w:r>
      <w:r w:rsidRPr="00CE7A22">
        <w:t xml:space="preserve"> – święto przypominające nam, że każde życie ludzkie, od momentu poczęcia, jest darem Boga i powinno być otoczone troską oraz miłością.</w:t>
      </w:r>
    </w:p>
    <w:p w14:paraId="490A21ED" w14:textId="77777777" w:rsidR="00CE7A22" w:rsidRPr="00CE7A22" w:rsidRDefault="00CE7A22" w:rsidP="00CE7A22">
      <w:r w:rsidRPr="00CE7A22">
        <w:t xml:space="preserve">Z tej okazji </w:t>
      </w:r>
      <w:r w:rsidRPr="00CE7A22">
        <w:rPr>
          <w:b/>
          <w:bCs/>
        </w:rPr>
        <w:t>zapraszamy wszystkich wiernych w Polsce do podjęcia Duchowej Adopcji Dziecka Poczętego</w:t>
      </w:r>
      <w:r w:rsidRPr="00CE7A22">
        <w:t xml:space="preserve"> – modlitwy wstawienniczej za jedno zagrożone dziecko, którego imię zna tylko Bóg. Przez dziewięć miesięcy codziennie ofiarujemy w tej intencji krótką modlitwę oraz jedną tajemnicę różańca, prosząc o ochronę życia, siłę dla rodziców oraz przemianę serc tych, którzy wątpili w wartość tego największego daru.</w:t>
      </w:r>
    </w:p>
    <w:p w14:paraId="24C46A73" w14:textId="77777777" w:rsidR="00CE7A22" w:rsidRPr="00CE7A22" w:rsidRDefault="00CE7A22" w:rsidP="00CE7A22">
      <w:r w:rsidRPr="00CE7A22">
        <w:t>Duchowa Adopcja jest potężnym narzędziem obrony życia i budowania cywilizacji miłości. Każdy z nas może stać się duchowym obrońcą dziecka nienarodzonego i przyczynić się do uratowania życia. To wielkie dzieło, które nie wymaga siły fizycznej ani środków materialnych – wymaga jedynie otwartego serca i wierności modlitwie.</w:t>
      </w:r>
    </w:p>
    <w:p w14:paraId="1E348017" w14:textId="77777777" w:rsidR="00CE7A22" w:rsidRPr="00CE7A22" w:rsidRDefault="00CE7A22" w:rsidP="00CE7A22">
      <w:r w:rsidRPr="00CE7A22">
        <w:rPr>
          <w:b/>
          <w:bCs/>
        </w:rPr>
        <w:t>Niech tegoroczne obchody Dnia Świętości Życia w naszych parafiach i wspólnotach w całej Polsce staną się czasem odnowy naszej wiary w świętość życia oraz gotowości do jego obrony.</w:t>
      </w:r>
    </w:p>
    <w:p w14:paraId="5F22C2AD" w14:textId="77777777" w:rsidR="00CE7A22" w:rsidRPr="00CE7A22" w:rsidRDefault="00CE7A22" w:rsidP="00CE7A22">
      <w:r w:rsidRPr="00CE7A22">
        <w:t>Zapraszamy do wspólnego podjęcia tej duchowej misji – abyśmy jako Kościół w Polsce byli znakiem nadziei i miłości w świecie, który tak często zapomina o wartości ludzkiego życia. Niech nasza modlitwa stanie się świadectwem, że każda osoba – niezależnie od etapu życia – jest cenna w oczach Boga.</w:t>
      </w:r>
    </w:p>
    <w:p w14:paraId="53935C42" w14:textId="77777777" w:rsidR="00CE7A22" w:rsidRPr="00CE7A22" w:rsidRDefault="00CE7A22" w:rsidP="00CE7A22">
      <w:r w:rsidRPr="00CE7A22">
        <w:rPr>
          <w:b/>
          <w:bCs/>
        </w:rPr>
        <w:t>„Każde dziecko jest Bożym błogosławieństwem”</w:t>
      </w:r>
      <w:r w:rsidRPr="00CE7A22">
        <w:t xml:space="preserve"> – św. Jan Paweł II</w:t>
      </w:r>
    </w:p>
    <w:p w14:paraId="57474204" w14:textId="2237ADA0" w:rsidR="00CE7A22" w:rsidRPr="00CE7A22" w:rsidRDefault="00CE7A22" w:rsidP="00CE7A22">
      <w:pPr>
        <w:jc w:val="left"/>
      </w:pPr>
      <w:r w:rsidRPr="00CE7A22">
        <w:t>Z modlitwą i pasterskim błogosławieństwem,</w:t>
      </w:r>
      <w:r w:rsidRPr="00CE7A22">
        <w:br/>
      </w:r>
      <w:r>
        <w:rPr>
          <w:b/>
          <w:bCs/>
        </w:rPr>
        <w:t>O. Samuel Karwacki OSPPE</w:t>
      </w:r>
      <w:r w:rsidRPr="00CE7A22">
        <w:br/>
      </w:r>
      <w:r w:rsidRPr="00CE7A22">
        <w:rPr>
          <w:b/>
          <w:bCs/>
        </w:rPr>
        <w:t>Krajowy Moderator Duchowej Adopcji Dziecka Poczętego</w:t>
      </w:r>
    </w:p>
    <w:p w14:paraId="2AA743CC" w14:textId="77777777" w:rsidR="00765A14" w:rsidRDefault="00765A14"/>
    <w:sectPr w:rsidR="0076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22"/>
    <w:rsid w:val="00373B9A"/>
    <w:rsid w:val="00643F77"/>
    <w:rsid w:val="00765A14"/>
    <w:rsid w:val="00796365"/>
    <w:rsid w:val="0088777F"/>
    <w:rsid w:val="0091670F"/>
    <w:rsid w:val="00CE7A22"/>
    <w:rsid w:val="00F4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309E"/>
  <w15:chartTrackingRefBased/>
  <w15:docId w15:val="{BA686EDB-02D7-4192-A095-CF54007A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A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7A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7A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7A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7A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7A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7A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A2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7A2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7A2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7A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7A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7A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7A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7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A22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7A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7A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7A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7A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7A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7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7A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7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Karwacki</dc:creator>
  <cp:keywords/>
  <dc:description/>
  <cp:lastModifiedBy>Samuel Karwacki</cp:lastModifiedBy>
  <cp:revision>1</cp:revision>
  <dcterms:created xsi:type="dcterms:W3CDTF">2025-03-05T11:22:00Z</dcterms:created>
  <dcterms:modified xsi:type="dcterms:W3CDTF">2025-03-05T11:24:00Z</dcterms:modified>
</cp:coreProperties>
</file>